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ADA7" w14:textId="0A9FA168" w:rsidR="007F3125" w:rsidRPr="00943772" w:rsidRDefault="007F3125" w:rsidP="007F3125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经济发展战略调查</w:t>
      </w:r>
      <w:r w:rsidR="003C6BCD" w:rsidRPr="00943772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问卷</w:t>
      </w:r>
    </w:p>
    <w:p w14:paraId="5D13A859" w14:textId="1C5BD256" w:rsidR="007F3125" w:rsidRPr="00943772" w:rsidRDefault="007F3125" w:rsidP="007F3125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为指导凯西（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Casey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）市的未来发展，我们制定了四项重要战略，希望您能发表意见。</w:t>
      </w:r>
    </w:p>
    <w:p w14:paraId="562E3F83" w14:textId="6CF11EE1" w:rsidR="007F3125" w:rsidRPr="00943772" w:rsidRDefault="007F3125" w:rsidP="007F3125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这些文件包括凯西</w:t>
      </w:r>
      <w:r w:rsidR="00B054EC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市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的基础设施战略、环境战略、健康和</w:t>
      </w:r>
      <w:r w:rsidR="00F17527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福祉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战略以及经济发展战略。</w:t>
      </w:r>
    </w:p>
    <w:p w14:paraId="474774FB" w14:textId="43093BF3" w:rsidR="007F3125" w:rsidRPr="00943772" w:rsidRDefault="007F3125" w:rsidP="007F3125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这些文件是根据</w: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t>2020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年</w: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t xml:space="preserve"> “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塑造您的城市</w: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t xml:space="preserve"> ”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参与计划中收集的反馈意见</w:t>
      </w:r>
      <w:r w:rsidR="007B644E"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而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制定的。</w:t>
      </w:r>
    </w:p>
    <w:p w14:paraId="1B5FACB5" w14:textId="76FCBC2D" w:rsidR="007F3125" w:rsidRPr="00943772" w:rsidRDefault="007F3125" w:rsidP="007F3125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一旦我们得到你的反馈，这些文件将被提交给</w:t>
      </w:r>
      <w:r w:rsidR="003C6BCD"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市政厅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的行政</w:t>
      </w:r>
      <w:r w:rsidR="007B644E"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部门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进行批准。</w:t>
      </w:r>
    </w:p>
    <w:p w14:paraId="40716855" w14:textId="098D87C3" w:rsidR="007F3125" w:rsidRPr="00943772" w:rsidRDefault="007F3125" w:rsidP="007F3125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参与</w:t>
      </w:r>
      <w:r w:rsidR="00F17527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</w:t>
      </w:r>
      <w:r w:rsidR="000A79FD"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开放时间为</w: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t>8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月</w: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t>25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日星期三至</w: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t>2021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年</w: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t>9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月</w: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t>13</w:t>
      </w:r>
      <w:r w:rsidRPr="0094377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日星期一。</w:t>
      </w:r>
    </w:p>
    <w:p w14:paraId="6C93BAC9" w14:textId="6AB4DD80" w:rsidR="00C957CB" w:rsidRPr="00943772" w:rsidRDefault="007F3125" w:rsidP="007F3125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proofErr w:type="spellStart"/>
      <w:r w:rsidRPr="00943772">
        <w:rPr>
          <w:rFonts w:ascii="Times New Roman" w:eastAsia="Songti SC" w:hAnsi="Times New Roman" w:cs="Microsoft YaHei" w:hint="eastAsia"/>
          <w:sz w:val="20"/>
          <w:szCs w:val="20"/>
        </w:rPr>
        <w:t>要阅读每个战略的翻译</w:t>
      </w:r>
      <w:proofErr w:type="spellEnd"/>
      <w:r w:rsidR="00835282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文件</w:t>
      </w:r>
      <w:r w:rsidRPr="00943772">
        <w:rPr>
          <w:rFonts w:ascii="Times New Roman" w:eastAsia="Songti SC" w:hAnsi="Times New Roman" w:cs="Microsoft YaHei" w:hint="eastAsia"/>
          <w:sz w:val="20"/>
          <w:szCs w:val="20"/>
        </w:rPr>
        <w:t>，</w:t>
      </w:r>
      <w:proofErr w:type="spellStart"/>
      <w:r w:rsidRPr="00943772">
        <w:rPr>
          <w:rFonts w:ascii="Times New Roman" w:eastAsia="Songti SC" w:hAnsi="Times New Roman" w:cs="Microsoft YaHei" w:hint="eastAsia"/>
          <w:sz w:val="20"/>
          <w:szCs w:val="20"/>
        </w:rPr>
        <w:t>请访问</w:t>
      </w:r>
      <w:proofErr w:type="spellEnd"/>
      <w:r w:rsidRPr="00943772">
        <w:rPr>
          <w:rFonts w:ascii="Times New Roman" w:eastAsia="Songti SC" w:hAnsi="Times New Roman" w:cs="Segoe UI"/>
          <w:b/>
          <w:bCs/>
          <w:sz w:val="20"/>
          <w:szCs w:val="20"/>
        </w:rPr>
        <w:t xml:space="preserve"> conversations.casey.vic.gov.au/strategic-documents</w:t>
      </w:r>
    </w:p>
    <w:p w14:paraId="4DFE9C28" w14:textId="77777777" w:rsidR="003F2084" w:rsidRPr="00943772" w:rsidRDefault="003F2084">
      <w:pPr>
        <w:rPr>
          <w:rFonts w:ascii="Times New Roman" w:eastAsia="Songti SC" w:hAnsi="Times New Roman" w:cs="Segoe UI"/>
          <w:b/>
          <w:bCs/>
          <w:sz w:val="20"/>
          <w:szCs w:val="20"/>
          <w:u w:val="single"/>
          <w:lang w:eastAsia="zh-CN"/>
        </w:rPr>
      </w:pPr>
    </w:p>
    <w:p w14:paraId="239FB439" w14:textId="21A18F2E" w:rsidR="007063B4" w:rsidRPr="00943772" w:rsidRDefault="003C6BCD">
      <w:pPr>
        <w:rPr>
          <w:rFonts w:ascii="Times New Roman" w:eastAsia="Songti SC" w:hAnsi="Times New Roman" w:cs="Segoe UI"/>
          <w:b/>
          <w:bCs/>
          <w:sz w:val="20"/>
          <w:szCs w:val="20"/>
          <w:u w:val="single"/>
          <w:lang w:eastAsia="zh-CN"/>
        </w:rPr>
      </w:pPr>
      <w:r w:rsidRPr="00943772">
        <w:rPr>
          <w:rFonts w:ascii="Times New Roman" w:eastAsia="Songti SC" w:hAnsi="Times New Roman" w:cs="Segoe UI" w:hint="eastAsia"/>
          <w:b/>
          <w:bCs/>
          <w:sz w:val="20"/>
          <w:szCs w:val="20"/>
          <w:u w:val="single"/>
          <w:lang w:eastAsia="zh-CN"/>
        </w:rPr>
        <w:t>请完成以下问题</w:t>
      </w:r>
    </w:p>
    <w:p w14:paraId="5A8B45A4" w14:textId="4B883C07" w:rsidR="000E5292" w:rsidRPr="00943772" w:rsidRDefault="003C6BCD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1.</w:t>
      </w:r>
      <w:r w:rsidR="00880E35" w:rsidRPr="00943772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  <w:r w:rsidR="00880E35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把</w:t>
      </w:r>
      <w:r w:rsidR="00880E35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 xml:space="preserve"> </w:t>
      </w:r>
      <w:r w:rsidR="00880E35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“经济发展战略”</w:t>
      </w:r>
      <w:r w:rsidR="00880E35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 xml:space="preserve"> </w:t>
      </w:r>
      <w:r w:rsidR="00880E35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的五个关键战略目标按重要性排序</w:t>
      </w:r>
      <w:r w:rsidR="008157ED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（</w:t>
      </w:r>
      <w:r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请按照</w:t>
      </w:r>
      <w:r w:rsidR="008157ED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数字</w:t>
      </w:r>
      <w:r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1</w:t>
      </w:r>
      <w:r w:rsidR="008157ED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至</w:t>
      </w:r>
      <w:r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5</w:t>
      </w:r>
      <w:r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填在所提供的方框内</w:t>
      </w:r>
      <w:r w:rsidR="008157ED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）</w:t>
      </w:r>
      <w:r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。</w:t>
      </w:r>
    </w:p>
    <w:p w14:paraId="41305EEA" w14:textId="7F01B124" w:rsidR="00C957CB" w:rsidRPr="00943772" w:rsidRDefault="00943772" w:rsidP="001D436A">
      <w:pPr>
        <w:ind w:firstLine="720"/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12B64" wp14:editId="33C185B8">
                <wp:simplePos x="0" y="0"/>
                <wp:positionH relativeFrom="margin">
                  <wp:posOffset>0</wp:posOffset>
                </wp:positionH>
                <wp:positionV relativeFrom="paragraph">
                  <wp:posOffset>22476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771215" id="Rectangle 8" o:spid="_x0000_s1026" style="position:absolute;margin-left:0;margin-top:1.75pt;width:18pt;height:1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3C6BCD" w:rsidRPr="00943772">
        <w:rPr>
          <w:rFonts w:ascii="Times New Roman" w:eastAsia="Songti SC" w:hAnsi="Times New Roman" w:cs="Segoe UI" w:hint="eastAsia"/>
          <w:sz w:val="20"/>
          <w:szCs w:val="20"/>
          <w:lang w:eastAsia="zh-CN"/>
        </w:rPr>
        <w:t>做好投资准备</w:t>
      </w:r>
    </w:p>
    <w:p w14:paraId="1ED89270" w14:textId="621B0F96" w:rsidR="00C957CB" w:rsidRPr="00943772" w:rsidRDefault="001D436A" w:rsidP="001D436A">
      <w:pPr>
        <w:ind w:left="720"/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FB965D" wp14:editId="05301CED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48ED3CA" id="Rectangle 2" o:spid="_x0000_s1026" style="position:absolute;margin-left:0;margin-top:11.5pt;width:18pt;height:18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  <w:r w:rsidR="003C6BCD" w:rsidRPr="00943772">
        <w:rPr>
          <w:rFonts w:ascii="Times New Roman" w:eastAsia="Songti SC" w:hAnsi="Times New Roman" w:cs="Segoe UI" w:hint="eastAsia"/>
          <w:sz w:val="20"/>
          <w:szCs w:val="20"/>
          <w:lang w:eastAsia="zh-CN"/>
        </w:rPr>
        <w:t>振兴和保护就业用地和场所</w:t>
      </w:r>
    </w:p>
    <w:p w14:paraId="2CACF746" w14:textId="15B3D5AF" w:rsidR="00C957CB" w:rsidRPr="00943772" w:rsidRDefault="001D436A" w:rsidP="001D436A">
      <w:pPr>
        <w:ind w:left="720"/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30D386" wp14:editId="09BC9ECA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4A8FB39" id="Rectangle 3" o:spid="_x0000_s1026" style="position:absolute;margin-left:0;margin-top:11.45pt;width:18pt;height:18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  <w:r w:rsidR="003C6BCD" w:rsidRPr="00943772">
        <w:rPr>
          <w:rFonts w:ascii="Times New Roman" w:eastAsia="Songti SC" w:hAnsi="Times New Roman" w:cs="Segoe UI" w:hint="eastAsia"/>
          <w:sz w:val="20"/>
          <w:szCs w:val="20"/>
          <w:lang w:eastAsia="zh-CN"/>
        </w:rPr>
        <w:t>创新当前的战略部门，发展新兴部门</w:t>
      </w:r>
    </w:p>
    <w:p w14:paraId="5E379F75" w14:textId="3456694B" w:rsidR="00C957CB" w:rsidRPr="00943772" w:rsidRDefault="001D436A" w:rsidP="001D436A">
      <w:pPr>
        <w:ind w:left="720"/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1E487E" wp14:editId="1331FCE5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3699019" id="Rectangle 4" o:spid="_x0000_s1026" style="position:absolute;margin-left:0;margin-top:11.45pt;width:18pt;height:18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  <w:r w:rsidR="003C6BCD" w:rsidRPr="00943772">
        <w:rPr>
          <w:rFonts w:ascii="Times New Roman" w:eastAsia="Songti SC" w:hAnsi="Times New Roman" w:cs="Segoe UI" w:hint="eastAsia"/>
          <w:sz w:val="20"/>
          <w:szCs w:val="20"/>
          <w:lang w:eastAsia="zh-CN"/>
        </w:rPr>
        <w:t>代表我们的区域商业社区进行宣传和合作</w:t>
      </w:r>
    </w:p>
    <w:p w14:paraId="273DBFD6" w14:textId="24568B74" w:rsidR="00C957CB" w:rsidRPr="00943772" w:rsidRDefault="001D436A" w:rsidP="001D436A">
      <w:pPr>
        <w:ind w:left="720"/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52010C" wp14:editId="2E82A377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7967780" id="Rectangle 5" o:spid="_x0000_s1026" style="position:absolute;margin-left:0;margin-top:11.5pt;width:18pt;height:18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943772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  <w:r w:rsidR="003C6BCD" w:rsidRPr="00943772">
        <w:rPr>
          <w:rFonts w:ascii="Times New Roman" w:eastAsia="Songti SC" w:hAnsi="Times New Roman" w:cs="Segoe UI" w:hint="eastAsia"/>
          <w:sz w:val="20"/>
          <w:szCs w:val="20"/>
          <w:lang w:eastAsia="zh-CN"/>
        </w:rPr>
        <w:t>实现技能提升、技能调整和</w:t>
      </w:r>
      <w:r w:rsidR="00835282">
        <w:rPr>
          <w:rFonts w:ascii="Times New Roman" w:eastAsia="Songti SC" w:hAnsi="Times New Roman" w:cs="Segoe UI" w:hint="eastAsia"/>
          <w:sz w:val="20"/>
          <w:szCs w:val="20"/>
          <w:lang w:eastAsia="zh-CN"/>
        </w:rPr>
        <w:t>促进</w:t>
      </w:r>
      <w:r w:rsidR="003C6BCD" w:rsidRPr="00943772">
        <w:rPr>
          <w:rFonts w:ascii="Times New Roman" w:eastAsia="Songti SC" w:hAnsi="Times New Roman" w:cs="Segoe UI" w:hint="eastAsia"/>
          <w:sz w:val="20"/>
          <w:szCs w:val="20"/>
          <w:lang w:eastAsia="zh-CN"/>
        </w:rPr>
        <w:t>就业途径</w:t>
      </w:r>
    </w:p>
    <w:p w14:paraId="33CD4357" w14:textId="77777777" w:rsidR="00C957CB" w:rsidRPr="00943772" w:rsidRDefault="00C957CB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</w:p>
    <w:p w14:paraId="02BD3E84" w14:textId="450D5578" w:rsidR="000E5292" w:rsidRPr="00943772" w:rsidRDefault="006911AC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943772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2.</w:t>
      </w:r>
      <w:r w:rsidR="00880E35" w:rsidRPr="00943772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  <w:r w:rsidR="00880E35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经济发展战略中是否还存在</w:t>
      </w:r>
      <w:r w:rsidR="003C6BCD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市政厅在实现经济发展成果方面</w:t>
      </w:r>
      <w:r w:rsidR="00F17527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发挥的作用</w:t>
      </w:r>
      <w:r w:rsidR="00880E35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还</w:t>
      </w:r>
      <w:r w:rsidR="003C6BCD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u w:val="single"/>
          <w:lang w:eastAsia="zh-CN"/>
        </w:rPr>
        <w:t>未</w:t>
      </w:r>
      <w:r w:rsidR="00880E35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被提到</w:t>
      </w:r>
      <w:r w:rsidR="003C6BCD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的？如果</w:t>
      </w:r>
      <w:r w:rsidR="00880E35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有的话</w:t>
      </w:r>
      <w:r w:rsidR="003C6BCD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，请解释</w:t>
      </w:r>
      <w:r w:rsidR="00880E35" w:rsidRPr="00943772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说明。</w:t>
      </w:r>
    </w:p>
    <w:p w14:paraId="1018AC53" w14:textId="71807D14" w:rsidR="00C957CB" w:rsidRPr="001D436A" w:rsidRDefault="00C957CB">
      <w:pPr>
        <w:rPr>
          <w:rFonts w:ascii="Segoe UI" w:hAnsi="Segoe UI" w:cs="Segoe UI"/>
          <w:sz w:val="20"/>
          <w:szCs w:val="20"/>
          <w:lang w:eastAsia="zh-CN"/>
        </w:rPr>
      </w:pPr>
      <w:r w:rsidRPr="001D436A">
        <w:rPr>
          <w:rFonts w:ascii="Segoe UI" w:hAnsi="Segoe UI" w:cs="Segoe UI"/>
          <w:sz w:val="20"/>
          <w:szCs w:val="20"/>
          <w:lang w:eastAsia="zh-CN"/>
        </w:rPr>
        <w:t>__________________________________________________________________________________</w:t>
      </w:r>
      <w:r w:rsidR="001D436A">
        <w:rPr>
          <w:rFonts w:ascii="Segoe UI" w:hAnsi="Segoe UI" w:cs="Segoe UI"/>
          <w:sz w:val="20"/>
          <w:szCs w:val="20"/>
          <w:lang w:eastAsia="zh-CN"/>
        </w:rPr>
        <w:t>__________________________</w:t>
      </w:r>
      <w:r w:rsidR="001D436A" w:rsidRPr="001D436A">
        <w:rPr>
          <w:rFonts w:ascii="Segoe UI" w:hAnsi="Segoe UI" w:cs="Segoe UI"/>
          <w:sz w:val="20"/>
          <w:szCs w:val="20"/>
          <w:lang w:eastAsia="zh-CN"/>
        </w:rPr>
        <w:br/>
      </w:r>
      <w:r w:rsidR="001D436A" w:rsidRPr="001D436A">
        <w:rPr>
          <w:rFonts w:ascii="Segoe UI" w:hAnsi="Segoe UI" w:cs="Segoe UI"/>
          <w:sz w:val="20"/>
          <w:szCs w:val="20"/>
          <w:lang w:eastAsia="zh-CN"/>
        </w:rPr>
        <w:br/>
      </w:r>
      <w:r w:rsidRPr="001D436A">
        <w:rPr>
          <w:rFonts w:ascii="Segoe UI" w:hAnsi="Segoe UI" w:cs="Segoe UI"/>
          <w:sz w:val="20"/>
          <w:szCs w:val="20"/>
          <w:lang w:eastAsia="zh-CN"/>
        </w:rPr>
        <w:t>__________________________________________________________________________________</w:t>
      </w:r>
      <w:r w:rsidR="001D436A">
        <w:rPr>
          <w:rFonts w:ascii="Segoe UI" w:hAnsi="Segoe UI" w:cs="Segoe UI"/>
          <w:sz w:val="20"/>
          <w:szCs w:val="20"/>
          <w:lang w:eastAsia="zh-CN"/>
        </w:rPr>
        <w:t>__________________________</w:t>
      </w:r>
      <w:r w:rsidR="001D436A" w:rsidRPr="001D436A">
        <w:rPr>
          <w:rFonts w:ascii="Segoe UI" w:hAnsi="Segoe UI" w:cs="Segoe UI"/>
          <w:sz w:val="20"/>
          <w:szCs w:val="20"/>
          <w:lang w:eastAsia="zh-CN"/>
        </w:rPr>
        <w:br/>
      </w:r>
      <w:r w:rsidR="001D436A" w:rsidRPr="001D436A">
        <w:rPr>
          <w:rFonts w:ascii="Segoe UI" w:hAnsi="Segoe UI" w:cs="Segoe UI"/>
          <w:sz w:val="20"/>
          <w:szCs w:val="20"/>
          <w:lang w:eastAsia="zh-CN"/>
        </w:rPr>
        <w:br/>
      </w:r>
      <w:r w:rsidRPr="001D436A">
        <w:rPr>
          <w:rFonts w:ascii="Segoe UI" w:hAnsi="Segoe UI" w:cs="Segoe UI"/>
          <w:sz w:val="20"/>
          <w:szCs w:val="20"/>
          <w:lang w:eastAsia="zh-CN"/>
        </w:rPr>
        <w:t>__________________________________________________________________________________</w:t>
      </w:r>
      <w:r w:rsidR="001D436A">
        <w:rPr>
          <w:rFonts w:ascii="Segoe UI" w:hAnsi="Segoe UI" w:cs="Segoe UI"/>
          <w:sz w:val="20"/>
          <w:szCs w:val="20"/>
          <w:lang w:eastAsia="zh-CN"/>
        </w:rPr>
        <w:t>__________________________</w:t>
      </w:r>
      <w:r w:rsidR="001D436A" w:rsidRPr="001D436A">
        <w:rPr>
          <w:rFonts w:ascii="Segoe UI" w:hAnsi="Segoe UI" w:cs="Segoe UI"/>
          <w:sz w:val="20"/>
          <w:szCs w:val="20"/>
          <w:lang w:eastAsia="zh-CN"/>
        </w:rPr>
        <w:br/>
      </w:r>
      <w:r w:rsidR="001D436A" w:rsidRPr="001D436A">
        <w:rPr>
          <w:rFonts w:ascii="Segoe UI" w:hAnsi="Segoe UI" w:cs="Segoe UI"/>
          <w:sz w:val="20"/>
          <w:szCs w:val="20"/>
          <w:lang w:eastAsia="zh-CN"/>
        </w:rPr>
        <w:br/>
      </w:r>
      <w:r w:rsidRPr="001D436A">
        <w:rPr>
          <w:rFonts w:ascii="Segoe UI" w:hAnsi="Segoe UI" w:cs="Segoe UI"/>
          <w:sz w:val="20"/>
          <w:szCs w:val="20"/>
          <w:lang w:eastAsia="zh-CN"/>
        </w:rPr>
        <w:t>__________________________________________________________________________________</w:t>
      </w:r>
      <w:r w:rsidR="001D436A">
        <w:rPr>
          <w:rFonts w:ascii="Segoe UI" w:hAnsi="Segoe UI" w:cs="Segoe UI"/>
          <w:sz w:val="20"/>
          <w:szCs w:val="20"/>
          <w:lang w:eastAsia="zh-CN"/>
        </w:rPr>
        <w:t>__________________________</w:t>
      </w:r>
    </w:p>
    <w:p w14:paraId="091BBCF5" w14:textId="003E6A63" w:rsidR="000E5292" w:rsidRPr="001D436A" w:rsidRDefault="000E5292">
      <w:pPr>
        <w:rPr>
          <w:rFonts w:ascii="Segoe UI" w:hAnsi="Segoe UI" w:cs="Segoe UI"/>
          <w:sz w:val="20"/>
          <w:szCs w:val="20"/>
          <w:lang w:eastAsia="zh-CN"/>
        </w:rPr>
      </w:pPr>
    </w:p>
    <w:sectPr w:rsidR="000E5292" w:rsidRPr="001D43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CAD8C" w14:textId="77777777" w:rsidR="00ED20F6" w:rsidRDefault="00ED20F6" w:rsidP="00441DEE">
      <w:pPr>
        <w:spacing w:after="0" w:line="240" w:lineRule="auto"/>
      </w:pPr>
      <w:r>
        <w:separator/>
      </w:r>
    </w:p>
  </w:endnote>
  <w:endnote w:type="continuationSeparator" w:id="0">
    <w:p w14:paraId="13B50450" w14:textId="77777777" w:rsidR="00ED20F6" w:rsidRDefault="00ED20F6" w:rsidP="00441DEE">
      <w:pPr>
        <w:spacing w:after="0" w:line="240" w:lineRule="auto"/>
      </w:pPr>
      <w:r>
        <w:continuationSeparator/>
      </w:r>
    </w:p>
  </w:endnote>
  <w:endnote w:type="continuationNotice" w:id="1">
    <w:p w14:paraId="39FC6963" w14:textId="77777777" w:rsidR="00ED20F6" w:rsidRDefault="00ED2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E0B7" w14:textId="77777777" w:rsidR="00835282" w:rsidRDefault="00835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E5FB" w14:textId="28C8A7DF" w:rsidR="00441DEE" w:rsidRDefault="00835282" w:rsidP="00441DEE">
    <w:pPr>
      <w:pStyle w:val="Footer"/>
    </w:pPr>
    <w:r w:rsidRPr="004D2FE9">
      <w:rPr>
        <w:rFonts w:hint="eastAsia"/>
      </w:rPr>
      <w:t>请填写</w:t>
    </w:r>
    <w:r>
      <w:rPr>
        <w:rFonts w:hint="eastAsia"/>
        <w:lang w:eastAsia="zh-CN"/>
      </w:rPr>
      <w:t>好</w:t>
    </w:r>
    <w:r w:rsidRPr="004D2FE9">
      <w:rPr>
        <w:rFonts w:hint="eastAsia"/>
      </w:rPr>
      <w:t>调查</w:t>
    </w:r>
    <w:r>
      <w:rPr>
        <w:rFonts w:hint="eastAsia"/>
        <w:lang w:eastAsia="zh-CN"/>
      </w:rPr>
      <w:t>问卷，</w:t>
    </w:r>
    <w:r w:rsidRPr="004D2FE9">
      <w:rPr>
        <w:rFonts w:hint="eastAsia"/>
      </w:rPr>
      <w:t>并通过电子邮件返</w:t>
    </w:r>
    <w:r>
      <w:rPr>
        <w:rFonts w:hint="eastAsia"/>
        <w:lang w:eastAsia="zh-CN"/>
      </w:rPr>
      <w:t>还至</w:t>
    </w:r>
    <w:r w:rsidR="00441DEE" w:rsidRPr="002E2C92">
      <w:rPr>
        <w:b/>
        <w:bCs/>
      </w:rPr>
      <w:t>communityengagement@casey.vic.gov.au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25F4" w14:textId="77777777" w:rsidR="00835282" w:rsidRDefault="0083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5CD4D" w14:textId="77777777" w:rsidR="00ED20F6" w:rsidRDefault="00ED20F6" w:rsidP="00441DEE">
      <w:pPr>
        <w:spacing w:after="0" w:line="240" w:lineRule="auto"/>
      </w:pPr>
      <w:r>
        <w:separator/>
      </w:r>
    </w:p>
  </w:footnote>
  <w:footnote w:type="continuationSeparator" w:id="0">
    <w:p w14:paraId="13E0F9CB" w14:textId="77777777" w:rsidR="00ED20F6" w:rsidRDefault="00ED20F6" w:rsidP="00441DEE">
      <w:pPr>
        <w:spacing w:after="0" w:line="240" w:lineRule="auto"/>
      </w:pPr>
      <w:r>
        <w:continuationSeparator/>
      </w:r>
    </w:p>
  </w:footnote>
  <w:footnote w:type="continuationNotice" w:id="1">
    <w:p w14:paraId="5950F1B5" w14:textId="77777777" w:rsidR="00ED20F6" w:rsidRDefault="00ED2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88CB" w14:textId="77777777" w:rsidR="00835282" w:rsidRDefault="0083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DC21" w14:textId="6F9E20A6" w:rsidR="001E336D" w:rsidRDefault="001E336D" w:rsidP="001E336D">
    <w:pPr>
      <w:pStyle w:val="Header"/>
      <w:jc w:val="right"/>
    </w:pPr>
    <w:r>
      <w:rPr>
        <w:rFonts w:ascii="Segoe UI" w:hAnsi="Segoe UI" w:cs="Segoe UI"/>
        <w:noProof/>
        <w:sz w:val="20"/>
        <w:szCs w:val="20"/>
      </w:rPr>
      <w:drawing>
        <wp:inline distT="0" distB="0" distL="0" distR="0" wp14:anchorId="205762B0" wp14:editId="64E78706">
          <wp:extent cx="466597" cy="77272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67" cy="80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1456" w14:textId="77777777" w:rsidR="00835282" w:rsidRDefault="0083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D41EF"/>
    <w:multiLevelType w:val="hybridMultilevel"/>
    <w:tmpl w:val="422E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92"/>
    <w:rsid w:val="00035DF6"/>
    <w:rsid w:val="000439D7"/>
    <w:rsid w:val="000A79FD"/>
    <w:rsid w:val="000D3B6A"/>
    <w:rsid w:val="000E5292"/>
    <w:rsid w:val="00107976"/>
    <w:rsid w:val="001D436A"/>
    <w:rsid w:val="001E336D"/>
    <w:rsid w:val="002744B9"/>
    <w:rsid w:val="002A0214"/>
    <w:rsid w:val="002A4D41"/>
    <w:rsid w:val="00326BDA"/>
    <w:rsid w:val="003C6BCD"/>
    <w:rsid w:val="003F1B20"/>
    <w:rsid w:val="003F2084"/>
    <w:rsid w:val="00441DEE"/>
    <w:rsid w:val="00505524"/>
    <w:rsid w:val="005A089C"/>
    <w:rsid w:val="006773DF"/>
    <w:rsid w:val="006911AC"/>
    <w:rsid w:val="00694996"/>
    <w:rsid w:val="007063B4"/>
    <w:rsid w:val="007B644E"/>
    <w:rsid w:val="007C1D81"/>
    <w:rsid w:val="007C692D"/>
    <w:rsid w:val="007F3125"/>
    <w:rsid w:val="008157ED"/>
    <w:rsid w:val="00835282"/>
    <w:rsid w:val="008567D8"/>
    <w:rsid w:val="00873D25"/>
    <w:rsid w:val="00880E35"/>
    <w:rsid w:val="00943772"/>
    <w:rsid w:val="009767B5"/>
    <w:rsid w:val="00983CC0"/>
    <w:rsid w:val="009C2B67"/>
    <w:rsid w:val="00A04B97"/>
    <w:rsid w:val="00AD39B2"/>
    <w:rsid w:val="00AE49CD"/>
    <w:rsid w:val="00AF3D32"/>
    <w:rsid w:val="00B054EC"/>
    <w:rsid w:val="00B271EE"/>
    <w:rsid w:val="00B565D3"/>
    <w:rsid w:val="00BB7D89"/>
    <w:rsid w:val="00C10E9B"/>
    <w:rsid w:val="00C37290"/>
    <w:rsid w:val="00C957CB"/>
    <w:rsid w:val="00DC43FA"/>
    <w:rsid w:val="00E454F0"/>
    <w:rsid w:val="00ED20F6"/>
    <w:rsid w:val="00F17527"/>
    <w:rsid w:val="00FA13E1"/>
    <w:rsid w:val="21AFAF6A"/>
    <w:rsid w:val="35F7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10A6"/>
  <w15:chartTrackingRefBased/>
  <w15:docId w15:val="{43A68514-479A-47B0-B1A5-47E3B08E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EE"/>
  </w:style>
  <w:style w:type="paragraph" w:styleId="Footer">
    <w:name w:val="footer"/>
    <w:basedOn w:val="Normal"/>
    <w:link w:val="FooterChar"/>
    <w:uiPriority w:val="99"/>
    <w:unhideWhenUsed/>
    <w:rsid w:val="0044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EE"/>
  </w:style>
  <w:style w:type="paragraph" w:styleId="BalloonText">
    <w:name w:val="Balloon Text"/>
    <w:basedOn w:val="Normal"/>
    <w:link w:val="BalloonTextChar"/>
    <w:uiPriority w:val="99"/>
    <w:semiHidden/>
    <w:unhideWhenUsed/>
    <w:rsid w:val="001E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F63C8-19B6-457B-9CC0-88EDE3C92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FBABF-A6D7-42C3-AE16-483179003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E5373-AD99-425A-BE58-C43A94C6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dc:description/>
  <cp:lastModifiedBy>Damir Cato</cp:lastModifiedBy>
  <cp:revision>2</cp:revision>
  <dcterms:created xsi:type="dcterms:W3CDTF">2021-08-24T06:39:00Z</dcterms:created>
  <dcterms:modified xsi:type="dcterms:W3CDTF">2021-08-24T06:39:00Z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